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31E9" w14:textId="77777777" w:rsidR="00F031B8" w:rsidRPr="003847B2" w:rsidRDefault="00F031B8" w:rsidP="00F031B8">
      <w:pPr>
        <w:rPr>
          <w:b/>
          <w:bCs/>
          <w:sz w:val="28"/>
          <w:szCs w:val="28"/>
        </w:rPr>
      </w:pPr>
      <w:r w:rsidRPr="003847B2">
        <w:rPr>
          <w:b/>
          <w:bCs/>
          <w:sz w:val="28"/>
          <w:szCs w:val="28"/>
        </w:rPr>
        <w:t>Critical Actions on First Belief</w:t>
      </w:r>
    </w:p>
    <w:p w14:paraId="79D307EB" w14:textId="77777777" w:rsidR="00F031B8" w:rsidRDefault="00F031B8" w:rsidP="00F031B8"/>
    <w:p w14:paraId="4E1FA4FF" w14:textId="1F75C49C" w:rsidR="00F031B8" w:rsidRDefault="00000000" w:rsidP="00F031B8">
      <w:hyperlink r:id="rId4" w:history="1">
        <w:r w:rsidR="00F031B8" w:rsidRPr="00DF222B">
          <w:rPr>
            <w:rStyle w:val="Hyperlink"/>
          </w:rPr>
          <w:t>https://www.eti-ministries.org/-critical-actions-on-first-belief-</w:t>
        </w:r>
      </w:hyperlink>
    </w:p>
    <w:p w14:paraId="431FA005" w14:textId="77777777" w:rsidR="00F031B8" w:rsidRDefault="00F031B8" w:rsidP="00F031B8">
      <w:r>
        <w:t>The following critical actions should be taken by any person who first comes to belief, this will lay a foundation for a powerful life in relationship with the Almighty Creator.  Refer to the “Article Seven Components in Growing Close to Yah” – below this article.  These same procedures can be applied at any time, however they are particularly effective when applied immediately after a person comes to Belief.</w:t>
      </w:r>
    </w:p>
    <w:p w14:paraId="2F4ABAA1" w14:textId="77777777" w:rsidR="00F031B8" w:rsidRDefault="00F031B8" w:rsidP="00F031B8"/>
    <w:p w14:paraId="19846E18" w14:textId="77777777" w:rsidR="00F031B8" w:rsidRPr="003847B2" w:rsidRDefault="00F031B8" w:rsidP="00F031B8">
      <w:pPr>
        <w:rPr>
          <w:b/>
          <w:bCs/>
        </w:rPr>
      </w:pPr>
      <w:r w:rsidRPr="003847B2">
        <w:rPr>
          <w:b/>
          <w:bCs/>
        </w:rPr>
        <w:t>Seven Days of Grace</w:t>
      </w:r>
    </w:p>
    <w:p w14:paraId="08804532" w14:textId="77777777" w:rsidR="00F031B8" w:rsidRDefault="00F031B8" w:rsidP="00F031B8">
      <w:r>
        <w:t>There are seven days of Grace from the moment of First Belief during which there is EXTREME Grace for forgiveness, healing, deliverance and learning.  Wherever possible a new Believer should be supported to apply all the processes and components below during this period.  This opportunity will never be given to that person.</w:t>
      </w:r>
    </w:p>
    <w:p w14:paraId="4BB5FBC2" w14:textId="3B52EA17" w:rsidR="00F031B8" w:rsidRPr="003847B2" w:rsidRDefault="00F031B8" w:rsidP="00F031B8">
      <w:pPr>
        <w:rPr>
          <w:b/>
          <w:bCs/>
        </w:rPr>
      </w:pPr>
      <w:r w:rsidRPr="003847B2">
        <w:rPr>
          <w:b/>
          <w:bCs/>
        </w:rPr>
        <w:t>Immediately Seek Anointing</w:t>
      </w:r>
    </w:p>
    <w:p w14:paraId="1F881EB1" w14:textId="77777777" w:rsidR="00F031B8" w:rsidRDefault="00F031B8" w:rsidP="00F031B8">
      <w:r>
        <w:t>Immediately pray for infilling with the Spirit of Yah and pray daily thereafter for infilling – this is the Anointing of the Spirit of Yah.</w:t>
      </w:r>
    </w:p>
    <w:p w14:paraId="6CAC698D" w14:textId="17306AEF" w:rsidR="00F031B8" w:rsidRPr="003847B2" w:rsidRDefault="00F031B8" w:rsidP="00F031B8">
      <w:pPr>
        <w:rPr>
          <w:b/>
          <w:bCs/>
        </w:rPr>
      </w:pPr>
      <w:r w:rsidRPr="003847B2">
        <w:rPr>
          <w:b/>
          <w:bCs/>
        </w:rPr>
        <w:t>Seven Day Water-Only Fast</w:t>
      </w:r>
    </w:p>
    <w:p w14:paraId="2D5A254F" w14:textId="77777777" w:rsidR="00F031B8" w:rsidRDefault="00F031B8" w:rsidP="00F031B8">
      <w:r>
        <w:t>Immediately embark on a Seven Day Water-Only Fast – page 25 to 27.</w:t>
      </w:r>
    </w:p>
    <w:p w14:paraId="5E775DA7" w14:textId="77777777" w:rsidR="00F031B8" w:rsidRPr="003847B2" w:rsidRDefault="00F031B8" w:rsidP="00F031B8">
      <w:pPr>
        <w:rPr>
          <w:b/>
          <w:bCs/>
        </w:rPr>
      </w:pPr>
      <w:r w:rsidRPr="003847B2">
        <w:rPr>
          <w:b/>
          <w:bCs/>
        </w:rPr>
        <w:t>Worship Daily</w:t>
      </w:r>
    </w:p>
    <w:p w14:paraId="2450B400" w14:textId="77777777" w:rsidR="00F031B8" w:rsidRDefault="00F031B8" w:rsidP="00F031B8">
      <w:r>
        <w:t>Worship daily using the songs starting on page 43.</w:t>
      </w:r>
    </w:p>
    <w:p w14:paraId="36CE86A3" w14:textId="77777777" w:rsidR="00F031B8" w:rsidRPr="003847B2" w:rsidRDefault="00F031B8" w:rsidP="00F031B8">
      <w:pPr>
        <w:rPr>
          <w:b/>
          <w:bCs/>
        </w:rPr>
      </w:pPr>
      <w:r w:rsidRPr="003847B2">
        <w:rPr>
          <w:b/>
          <w:bCs/>
        </w:rPr>
        <w:t>Shave the Entire Body Except the Head and Eyebrows</w:t>
      </w:r>
    </w:p>
    <w:p w14:paraId="2C0FF787" w14:textId="77777777" w:rsidR="00F031B8" w:rsidRDefault="00F031B8" w:rsidP="00F031B8">
      <w:r>
        <w:t xml:space="preserve">Shave the entire body except the head and eyebrows on the 1st, 7th and 8th day after coming to </w:t>
      </w:r>
      <w:proofErr w:type="spellStart"/>
      <w:r>
        <w:t>belief.Pay</w:t>
      </w:r>
      <w:proofErr w:type="spellEnd"/>
      <w:r>
        <w:t xml:space="preserve"> particular attention to symbolically shaving Tattoos and Piercings – page 31.</w:t>
      </w:r>
    </w:p>
    <w:p w14:paraId="08CCF143" w14:textId="77777777" w:rsidR="00F031B8" w:rsidRPr="003847B2" w:rsidRDefault="00F031B8" w:rsidP="00F031B8">
      <w:pPr>
        <w:rPr>
          <w:b/>
          <w:bCs/>
        </w:rPr>
      </w:pPr>
      <w:r w:rsidRPr="003847B2">
        <w:rPr>
          <w:b/>
          <w:bCs/>
        </w:rPr>
        <w:t>Full Body Anointing with the Blood of the Covenant</w:t>
      </w:r>
    </w:p>
    <w:p w14:paraId="39504BB7" w14:textId="77777777" w:rsidR="00F031B8" w:rsidRDefault="00F031B8" w:rsidP="00F031B8">
      <w:r>
        <w:t>Full Body Anointing with the Blood of the Covenant (Red Wine or Red Grape Juiced prayed over to symbolically represent the Blood of the Covenant) on the 1st, 7th and 8th day after coming to belief.</w:t>
      </w:r>
    </w:p>
    <w:p w14:paraId="2F578EA9" w14:textId="77777777" w:rsidR="00F031B8" w:rsidRPr="003847B2" w:rsidRDefault="00F031B8" w:rsidP="00F031B8">
      <w:pPr>
        <w:rPr>
          <w:b/>
          <w:bCs/>
        </w:rPr>
      </w:pPr>
      <w:r w:rsidRPr="003847B2">
        <w:rPr>
          <w:b/>
          <w:bCs/>
        </w:rPr>
        <w:t>Full Body Anointing with the Oil of the Spirit</w:t>
      </w:r>
    </w:p>
    <w:p w14:paraId="4D08BC1D" w14:textId="77777777" w:rsidR="00F031B8" w:rsidRDefault="00F031B8" w:rsidP="00F031B8">
      <w:r>
        <w:t>Full Body Anointing with the Oil of the Spirit (Olive Oil prayed over to symbolically represent the Anointing of the Spirit of the Creator) on the 1st, 7th and 8th day after coming to belief.</w:t>
      </w:r>
    </w:p>
    <w:p w14:paraId="337BD75F" w14:textId="77777777" w:rsidR="00F031B8" w:rsidRPr="003847B2" w:rsidRDefault="00F031B8" w:rsidP="00F031B8">
      <w:pPr>
        <w:rPr>
          <w:b/>
          <w:bCs/>
        </w:rPr>
      </w:pPr>
      <w:r w:rsidRPr="003847B2">
        <w:rPr>
          <w:b/>
          <w:bCs/>
        </w:rPr>
        <w:t>Full Body Triple Immersion</w:t>
      </w:r>
    </w:p>
    <w:p w14:paraId="31022883" w14:textId="77777777" w:rsidR="00F031B8" w:rsidRDefault="00F031B8" w:rsidP="00F031B8">
      <w:r>
        <w:t>Full Body Triple Immersion on the 1st, 7th and 8th days after coming to belief, see page 32.</w:t>
      </w:r>
    </w:p>
    <w:p w14:paraId="2EADEF71" w14:textId="77777777" w:rsidR="00F031B8" w:rsidRPr="003847B2" w:rsidRDefault="00F031B8" w:rsidP="00F031B8">
      <w:pPr>
        <w:rPr>
          <w:b/>
          <w:bCs/>
        </w:rPr>
      </w:pPr>
      <w:r w:rsidRPr="003847B2">
        <w:rPr>
          <w:b/>
          <w:bCs/>
        </w:rPr>
        <w:t>Spiritual Audit</w:t>
      </w:r>
    </w:p>
    <w:p w14:paraId="61C78A6E" w14:textId="77777777" w:rsidR="00F031B8" w:rsidRDefault="00F031B8" w:rsidP="00F031B8">
      <w:r>
        <w:t>Undertake a comprehensive Spiritual Audit and pray appropriate prayers – page 41.</w:t>
      </w:r>
    </w:p>
    <w:p w14:paraId="5EAAE65D" w14:textId="77777777" w:rsidR="00F031B8" w:rsidRPr="003847B2" w:rsidRDefault="00F031B8" w:rsidP="00F031B8">
      <w:pPr>
        <w:rPr>
          <w:b/>
          <w:bCs/>
        </w:rPr>
      </w:pPr>
      <w:r w:rsidRPr="003847B2">
        <w:rPr>
          <w:b/>
          <w:bCs/>
        </w:rPr>
        <w:t>Reading Anointed Books and Praying</w:t>
      </w:r>
    </w:p>
    <w:p w14:paraId="5D5467CF" w14:textId="77777777" w:rsidR="00F031B8" w:rsidRDefault="00F031B8" w:rsidP="00F031B8">
      <w:r>
        <w:lastRenderedPageBreak/>
        <w:t xml:space="preserve">Spend the rest of the week reading Anointed books and praying </w:t>
      </w:r>
      <w:proofErr w:type="spellStart"/>
      <w:r>
        <w:t>appropriatedly</w:t>
      </w:r>
      <w:proofErr w:type="spellEnd"/>
      <w:r>
        <w:t xml:space="preserve"> – see list of Recommended Reading.</w:t>
      </w:r>
    </w:p>
    <w:p w14:paraId="6D87D1E1" w14:textId="77777777" w:rsidR="00F031B8" w:rsidRPr="003847B2" w:rsidRDefault="00F031B8" w:rsidP="00F031B8">
      <w:pPr>
        <w:rPr>
          <w:b/>
          <w:bCs/>
        </w:rPr>
      </w:pPr>
      <w:r w:rsidRPr="003847B2">
        <w:rPr>
          <w:b/>
          <w:bCs/>
        </w:rPr>
        <w:t>Receive Ministry and Counsel</w:t>
      </w:r>
    </w:p>
    <w:p w14:paraId="6D4BF05D" w14:textId="0E8B9D87" w:rsidR="00085119" w:rsidRDefault="00F031B8" w:rsidP="00F031B8">
      <w:r>
        <w:t>Receive Ministry and Counsel from Anointed Believers IF they are available and do whatever else you find to do.</w:t>
      </w:r>
    </w:p>
    <w:p w14:paraId="2342B499" w14:textId="77777777" w:rsidR="003847B2" w:rsidRDefault="003847B2" w:rsidP="00F031B8"/>
    <w:sectPr w:rsidR="003847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1B8"/>
    <w:rsid w:val="00085119"/>
    <w:rsid w:val="003847B2"/>
    <w:rsid w:val="00F031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B5A79"/>
  <w15:chartTrackingRefBased/>
  <w15:docId w15:val="{7D6E812D-8960-41E8-A1B6-BD3D58CC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31B8"/>
    <w:rPr>
      <w:color w:val="0563C1" w:themeColor="hyperlink"/>
      <w:u w:val="single"/>
    </w:rPr>
  </w:style>
  <w:style w:type="character" w:styleId="UnresolvedMention">
    <w:name w:val="Unresolved Mention"/>
    <w:basedOn w:val="DefaultParagraphFont"/>
    <w:uiPriority w:val="99"/>
    <w:semiHidden/>
    <w:unhideWhenUsed/>
    <w:rsid w:val="00F03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ti-ministries.org/-critical-actions-on-first-beli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2</cp:revision>
  <dcterms:created xsi:type="dcterms:W3CDTF">2023-12-28T17:07:00Z</dcterms:created>
  <dcterms:modified xsi:type="dcterms:W3CDTF">2023-12-30T17:33:00Z</dcterms:modified>
</cp:coreProperties>
</file>